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30" w:rsidRPr="00892D30" w:rsidRDefault="00C22088" w:rsidP="00892D30">
      <w:pPr>
        <w:pStyle w:val="a5"/>
        <w:jc w:val="center"/>
        <w:rPr>
          <w:rFonts w:ascii="Times New Roman" w:hAnsi="Times New Roman" w:cs="Times New Roman"/>
          <w:b/>
          <w:sz w:val="36"/>
          <w:szCs w:val="44"/>
          <w:lang w:val="kk-KZ"/>
        </w:rPr>
      </w:pPr>
      <w:r w:rsidRPr="00892D30">
        <w:rPr>
          <w:rFonts w:ascii="Times New Roman" w:hAnsi="Times New Roman" w:cs="Times New Roman"/>
          <w:b/>
          <w:sz w:val="36"/>
          <w:szCs w:val="44"/>
          <w:lang w:val="kk-KZ"/>
        </w:rPr>
        <w:t>Анализ теста, который был проведен с целью контроля знаний учащихся в рамках семинар-тренинга «Имею право»,</w:t>
      </w:r>
    </w:p>
    <w:p w:rsidR="00C22088" w:rsidRDefault="00C22088" w:rsidP="00892D30">
      <w:pPr>
        <w:pStyle w:val="a5"/>
        <w:jc w:val="center"/>
        <w:rPr>
          <w:rFonts w:ascii="Times New Roman" w:hAnsi="Times New Roman" w:cs="Times New Roman"/>
          <w:b/>
          <w:sz w:val="36"/>
          <w:szCs w:val="44"/>
          <w:lang w:val="kk-KZ"/>
        </w:rPr>
      </w:pPr>
      <w:r w:rsidRPr="00892D30">
        <w:rPr>
          <w:rFonts w:ascii="Times New Roman" w:hAnsi="Times New Roman" w:cs="Times New Roman"/>
          <w:b/>
          <w:sz w:val="36"/>
          <w:szCs w:val="44"/>
          <w:lang w:val="kk-KZ"/>
        </w:rPr>
        <w:t>26-28 июля 2017 года</w:t>
      </w:r>
    </w:p>
    <w:p w:rsidR="00892D30" w:rsidRPr="00892D30" w:rsidRDefault="00892D30" w:rsidP="00892D30">
      <w:pPr>
        <w:pStyle w:val="a5"/>
        <w:jc w:val="center"/>
        <w:rPr>
          <w:rFonts w:ascii="Times New Roman" w:hAnsi="Times New Roman" w:cs="Times New Roman"/>
          <w:b/>
          <w:sz w:val="36"/>
          <w:szCs w:val="44"/>
          <w:lang w:val="kk-KZ"/>
        </w:rPr>
      </w:pPr>
    </w:p>
    <w:p w:rsidR="00A86084" w:rsidRDefault="00A12677">
      <w:r>
        <w:rPr>
          <w:noProof/>
          <w:lang w:eastAsia="ru-RU"/>
        </w:rPr>
        <w:drawing>
          <wp:inline distT="0" distB="0" distL="0" distR="0">
            <wp:extent cx="6383866" cy="3293534"/>
            <wp:effectExtent l="0" t="0" r="17145" b="2159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:rsidR="00EB6589" w:rsidRDefault="00EB6589"/>
    <w:p w:rsidR="00F635D5" w:rsidRDefault="00F635D5">
      <w:r>
        <w:rPr>
          <w:noProof/>
          <w:lang w:eastAsia="ru-RU"/>
        </w:rPr>
        <w:drawing>
          <wp:inline distT="0" distB="0" distL="0" distR="0">
            <wp:extent cx="6773333" cy="4047067"/>
            <wp:effectExtent l="0" t="0" r="27940" b="107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26620" w:rsidRDefault="00526620">
      <w:r>
        <w:rPr>
          <w:noProof/>
          <w:lang w:eastAsia="ru-RU"/>
        </w:rPr>
        <w:lastRenderedPageBreak/>
        <w:drawing>
          <wp:inline distT="0" distB="0" distL="0" distR="0" wp14:anchorId="0DE7E3AF" wp14:editId="14166A0C">
            <wp:extent cx="6307666" cy="3302000"/>
            <wp:effectExtent l="0" t="0" r="17145" b="127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65D62" w:rsidRDefault="00265D62">
      <w:r>
        <w:rPr>
          <w:noProof/>
          <w:lang w:eastAsia="ru-RU"/>
        </w:rPr>
        <w:drawing>
          <wp:inline distT="0" distB="0" distL="0" distR="0">
            <wp:extent cx="6307666" cy="3242734"/>
            <wp:effectExtent l="0" t="0" r="17145" b="152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711FA" w:rsidRDefault="006711FA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A1BA8" w:rsidRDefault="00DA1BA8">
      <w:r>
        <w:rPr>
          <w:noProof/>
          <w:lang w:eastAsia="ru-RU"/>
        </w:rPr>
        <w:drawing>
          <wp:inline distT="0" distB="0" distL="0" distR="0" wp14:anchorId="630FB6F0" wp14:editId="6CEA067A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E5291" w:rsidRDefault="00FE5291">
      <w:r>
        <w:rPr>
          <w:noProof/>
          <w:lang w:eastAsia="ru-RU"/>
        </w:rPr>
        <w:lastRenderedPageBreak/>
        <w:drawing>
          <wp:inline distT="0" distB="0" distL="0" distR="0" wp14:anchorId="56D5DE6A" wp14:editId="65C26BB6">
            <wp:extent cx="6146800" cy="4241800"/>
            <wp:effectExtent l="0" t="0" r="25400" b="2540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B6589" w:rsidRDefault="00EB6589"/>
    <w:p w:rsidR="00EB6589" w:rsidRDefault="00EB6589"/>
    <w:p w:rsidR="00F07E9C" w:rsidRDefault="00F07E9C">
      <w:r>
        <w:rPr>
          <w:noProof/>
          <w:lang w:eastAsia="ru-RU"/>
        </w:rPr>
        <w:drawing>
          <wp:inline distT="0" distB="0" distL="0" distR="0">
            <wp:extent cx="5486400" cy="3369733"/>
            <wp:effectExtent l="0" t="0" r="19050" b="2159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07E9C" w:rsidRDefault="00F07E9C">
      <w:r>
        <w:rPr>
          <w:noProof/>
          <w:lang w:eastAsia="ru-RU"/>
        </w:rPr>
        <w:lastRenderedPageBreak/>
        <w:drawing>
          <wp:inline distT="0" distB="0" distL="0" distR="0">
            <wp:extent cx="6062133" cy="3699933"/>
            <wp:effectExtent l="0" t="0" r="15240" b="1524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B6589" w:rsidRDefault="00EB6589"/>
    <w:p w:rsidR="00F07E9C" w:rsidRDefault="00F07E9C">
      <w:r>
        <w:rPr>
          <w:noProof/>
          <w:lang w:eastAsia="ru-RU"/>
        </w:rPr>
        <w:drawing>
          <wp:inline distT="0" distB="0" distL="0" distR="0">
            <wp:extent cx="6062133" cy="3479800"/>
            <wp:effectExtent l="0" t="0" r="15240" b="2540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A1EFB" w:rsidRDefault="004A1EFB"/>
    <w:p w:rsidR="004A1EFB" w:rsidRDefault="004A1EFB"/>
    <w:p w:rsidR="004A1EFB" w:rsidRDefault="004A1EFB"/>
    <w:p w:rsidR="004A1EFB" w:rsidRDefault="004A1EFB"/>
    <w:p w:rsidR="004A1EFB" w:rsidRDefault="004A1EFB"/>
    <w:p w:rsidR="004A1EFB" w:rsidRDefault="004A1EFB"/>
    <w:p w:rsidR="008F6AE0" w:rsidRPr="00892D30" w:rsidRDefault="00892D30" w:rsidP="00892D30">
      <w:r>
        <w:rPr>
          <w:noProof/>
          <w:lang w:eastAsia="ru-RU"/>
        </w:rPr>
        <w:lastRenderedPageBreak/>
        <w:drawing>
          <wp:inline distT="0" distB="0" distL="0" distR="0" wp14:anchorId="2ECDA15C" wp14:editId="21B40630">
            <wp:extent cx="6544733" cy="3697924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25173" t="33335" r="24397" b="16008"/>
                    <a:stretch/>
                  </pic:blipFill>
                  <pic:spPr bwMode="auto">
                    <a:xfrm>
                      <a:off x="0" y="0"/>
                      <a:ext cx="6545312" cy="3698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2088" w:rsidRPr="00C22088" w:rsidRDefault="00C22088" w:rsidP="00C2208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 целью мониторинга полученых знаний и оценки эффективности тренинга, до начала и после окончания семинара участники прошли тест, состоящий из 10 вопросов. По результатам, если в первый день количество правильных ответов максимально составляло 6, то в финальном тестировании их количество поднялось до 10. </w:t>
      </w:r>
      <w:r w:rsidRPr="00C22088">
        <w:rPr>
          <w:rFonts w:ascii="Times New Roman" w:hAnsi="Times New Roman" w:cs="Times New Roman"/>
          <w:color w:val="212121"/>
          <w:sz w:val="28"/>
          <w:szCs w:val="24"/>
        </w:rPr>
        <w:t>Подробные и конкретные показатели на диаграмме.</w:t>
      </w:r>
    </w:p>
    <w:p w:rsidR="00C22088" w:rsidRPr="00C22088" w:rsidRDefault="00C22088" w:rsidP="00C2208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</w:pPr>
    </w:p>
    <w:p w:rsidR="002C391C" w:rsidRPr="002C391C" w:rsidRDefault="002C391C">
      <w:pPr>
        <w:rPr>
          <w:lang w:val="kk-KZ"/>
        </w:rPr>
      </w:pPr>
    </w:p>
    <w:sectPr w:rsidR="002C391C" w:rsidRPr="002C391C" w:rsidSect="00526620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5A9"/>
    <w:rsid w:val="0005187F"/>
    <w:rsid w:val="00052F9B"/>
    <w:rsid w:val="00075199"/>
    <w:rsid w:val="000B5F3B"/>
    <w:rsid w:val="000C2599"/>
    <w:rsid w:val="000E2B98"/>
    <w:rsid w:val="001264C6"/>
    <w:rsid w:val="00135752"/>
    <w:rsid w:val="001372E1"/>
    <w:rsid w:val="00171ECC"/>
    <w:rsid w:val="001E4AD5"/>
    <w:rsid w:val="002351C7"/>
    <w:rsid w:val="00265D62"/>
    <w:rsid w:val="00282711"/>
    <w:rsid w:val="002C391C"/>
    <w:rsid w:val="0035118D"/>
    <w:rsid w:val="00351212"/>
    <w:rsid w:val="003564DE"/>
    <w:rsid w:val="00364D3F"/>
    <w:rsid w:val="0037788A"/>
    <w:rsid w:val="003B00FD"/>
    <w:rsid w:val="00461E58"/>
    <w:rsid w:val="00496E53"/>
    <w:rsid w:val="004A1EFB"/>
    <w:rsid w:val="00526620"/>
    <w:rsid w:val="00567832"/>
    <w:rsid w:val="005B2CEB"/>
    <w:rsid w:val="005B3003"/>
    <w:rsid w:val="005C35F7"/>
    <w:rsid w:val="005D644E"/>
    <w:rsid w:val="005E6820"/>
    <w:rsid w:val="00650D1B"/>
    <w:rsid w:val="006711FA"/>
    <w:rsid w:val="006A3786"/>
    <w:rsid w:val="006D6B1E"/>
    <w:rsid w:val="007441C3"/>
    <w:rsid w:val="007A7EBD"/>
    <w:rsid w:val="007F3328"/>
    <w:rsid w:val="00815C00"/>
    <w:rsid w:val="00832AF4"/>
    <w:rsid w:val="00857BC6"/>
    <w:rsid w:val="00892D30"/>
    <w:rsid w:val="008F5C27"/>
    <w:rsid w:val="008F6AE0"/>
    <w:rsid w:val="00915644"/>
    <w:rsid w:val="00935DF6"/>
    <w:rsid w:val="009414F0"/>
    <w:rsid w:val="009C2C2F"/>
    <w:rsid w:val="00A12677"/>
    <w:rsid w:val="00A13059"/>
    <w:rsid w:val="00A57F6D"/>
    <w:rsid w:val="00A86084"/>
    <w:rsid w:val="00AC27D6"/>
    <w:rsid w:val="00B204EB"/>
    <w:rsid w:val="00B31051"/>
    <w:rsid w:val="00C22088"/>
    <w:rsid w:val="00C430F7"/>
    <w:rsid w:val="00C75018"/>
    <w:rsid w:val="00CD23AA"/>
    <w:rsid w:val="00D40409"/>
    <w:rsid w:val="00D477F1"/>
    <w:rsid w:val="00DA1BA8"/>
    <w:rsid w:val="00DA28B3"/>
    <w:rsid w:val="00DC2B3F"/>
    <w:rsid w:val="00E572A0"/>
    <w:rsid w:val="00E575A9"/>
    <w:rsid w:val="00E67D63"/>
    <w:rsid w:val="00E96929"/>
    <w:rsid w:val="00EB6589"/>
    <w:rsid w:val="00F07E9C"/>
    <w:rsid w:val="00F635D5"/>
    <w:rsid w:val="00FE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D6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C391C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C22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208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D6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C391C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C22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208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3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1.В каком году была принята КОНВЕНЦИЯ ПО ПРАВАМ РЕБЕНКА?</a:t>
            </a:r>
            <a:endParaRPr lang="ru-RU" sz="1200" b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841772151898734"/>
          <c:y val="0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1-тест</c:v>
                </c:pt>
              </c:strCache>
            </c:strRef>
          </c:tx>
          <c:invertIfNegative val="0"/>
          <c:cat>
            <c:strRef>
              <c:f>Лист1!$A$3:$A$6</c:f>
              <c:strCache>
                <c:ptCount val="4"/>
                <c:pt idx="0">
                  <c:v>А) 1989 г.</c:v>
                </c:pt>
                <c:pt idx="1">
                  <c:v>В) 1991 г.</c:v>
                </c:pt>
                <c:pt idx="2">
                  <c:v>С) 2000 г.</c:v>
                </c:pt>
                <c:pt idx="3">
                  <c:v>Д) 1965 г.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6</c:v>
                </c:pt>
                <c:pt idx="1">
                  <c:v>12</c:v>
                </c:pt>
                <c:pt idx="2">
                  <c:v>10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2-тест</c:v>
                </c:pt>
              </c:strCache>
            </c:strRef>
          </c:tx>
          <c:invertIfNegative val="0"/>
          <c:cat>
            <c:strRef>
              <c:f>Лист1!$A$3:$A$6</c:f>
              <c:strCache>
                <c:ptCount val="4"/>
                <c:pt idx="0">
                  <c:v>А) 1989 г.</c:v>
                </c:pt>
                <c:pt idx="1">
                  <c:v>В) 1991 г.</c:v>
                </c:pt>
                <c:pt idx="2">
                  <c:v>С) 2000 г.</c:v>
                </c:pt>
                <c:pt idx="3">
                  <c:v>Д) 1965 г.</c:v>
                </c:pt>
              </c:strCache>
            </c:strRef>
          </c:cat>
          <c:val>
            <c:numRef>
              <c:f>Лист1!$C$3:$C$6</c:f>
              <c:numCache>
                <c:formatCode>General</c:formatCode>
                <c:ptCount val="4"/>
                <c:pt idx="0">
                  <c:v>28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6490240"/>
        <c:axId val="36709120"/>
      </c:barChart>
      <c:catAx>
        <c:axId val="36490240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6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a:ln>
        </c:spPr>
        <c:crossAx val="36709120"/>
        <c:crosses val="autoZero"/>
        <c:auto val="1"/>
        <c:lblAlgn val="ctr"/>
        <c:lblOffset val="100"/>
        <c:noMultiLvlLbl val="0"/>
      </c:catAx>
      <c:valAx>
        <c:axId val="36709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490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0">
                <a:effectLst/>
                <a:latin typeface="Times New Roman" pitchFamily="18" charset="0"/>
                <a:cs typeface="Times New Roman" pitchFamily="18" charset="0"/>
              </a:rPr>
              <a:t>10.  Из скольких разделов состоит «Светлый путь Касым хана» («Қасым ханның қасқа жолы»)?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kk-KZ" sz="1800">
                <a:effectLst/>
              </a:rPr>
              <a:t> </a:t>
            </a:r>
            <a:endParaRPr lang="ru-RU" sz="1800">
              <a:effectLst/>
            </a:endParaRPr>
          </a:p>
        </c:rich>
      </c:tx>
      <c:layout>
        <c:manualLayout>
          <c:xMode val="edge"/>
          <c:yMode val="edge"/>
          <c:x val="0.1418345363079615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6.5765893846602502E-2"/>
          <c:y val="0.11548618922634671"/>
          <c:w val="0.79752223680373291"/>
          <c:h val="0.785102487189101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1-тест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А) 4 раздела </c:v>
                </c:pt>
                <c:pt idx="1">
                  <c:v>В) 5 разделов</c:v>
                </c:pt>
                <c:pt idx="2">
                  <c:v>С) 9 разделов</c:v>
                </c:pt>
                <c:pt idx="3">
                  <c:v>Д) 7 разделов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8</c:v>
                </c:pt>
                <c:pt idx="2">
                  <c:v>0</c:v>
                </c:pt>
                <c:pt idx="3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2-тест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А) 4 раздела </c:v>
                </c:pt>
                <c:pt idx="1">
                  <c:v>В) 5 разделов</c:v>
                </c:pt>
                <c:pt idx="2">
                  <c:v>С) 9 разделов</c:v>
                </c:pt>
                <c:pt idx="3">
                  <c:v>Д) 7 разделов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27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209152"/>
        <c:axId val="72210688"/>
      </c:barChart>
      <c:catAx>
        <c:axId val="72209152"/>
        <c:scaling>
          <c:orientation val="minMax"/>
        </c:scaling>
        <c:delete val="0"/>
        <c:axPos val="b"/>
        <c:majorTickMark val="out"/>
        <c:minorTickMark val="none"/>
        <c:tickLblPos val="nextTo"/>
        <c:crossAx val="72210688"/>
        <c:crosses val="autoZero"/>
        <c:auto val="1"/>
        <c:lblAlgn val="ctr"/>
        <c:lblOffset val="100"/>
        <c:noMultiLvlLbl val="0"/>
      </c:catAx>
      <c:valAx>
        <c:axId val="72210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22091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0">
                <a:effectLst/>
                <a:latin typeface="Times New Roman" pitchFamily="18" charset="0"/>
                <a:cs typeface="Times New Roman" pitchFamily="18" charset="0"/>
              </a:rPr>
              <a:t>2. На основе конвенции, до какого возраста человек относится к группе «дети»? </a:t>
            </a:r>
          </a:p>
        </c:rich>
      </c:tx>
      <c:layout>
        <c:manualLayout>
          <c:xMode val="edge"/>
          <c:yMode val="edge"/>
          <c:x val="0.11522036353405772"/>
          <c:y val="2.9487652045705862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5.8821449402158062E-2"/>
          <c:y val="0.18350235378855198"/>
          <c:w val="0.80512649460484109"/>
          <c:h val="0.6976012259433291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1-тест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А) до исполнения 14-ти лет</c:v>
                </c:pt>
                <c:pt idx="1">
                  <c:v>В) до исполнения 16-ти лет</c:v>
                </c:pt>
                <c:pt idx="2">
                  <c:v>С) до исполнения 18-ти лет </c:v>
                </c:pt>
                <c:pt idx="3">
                  <c:v>Д) до исполнения 20-ти лет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10</c:v>
                </c:pt>
                <c:pt idx="2">
                  <c:v>17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2-тест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А) до исполнения 14-ти лет</c:v>
                </c:pt>
                <c:pt idx="1">
                  <c:v>В) до исполнения 16-ти лет</c:v>
                </c:pt>
                <c:pt idx="2">
                  <c:v>С) до исполнения 18-ти лет </c:v>
                </c:pt>
                <c:pt idx="3">
                  <c:v>Д) до исполнения 20-ти лет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30</c:v>
                </c:pt>
                <c:pt idx="3">
                  <c:v>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1085568"/>
        <c:axId val="41865600"/>
      </c:barChart>
      <c:catAx>
        <c:axId val="41085568"/>
        <c:scaling>
          <c:orientation val="minMax"/>
        </c:scaling>
        <c:delete val="0"/>
        <c:axPos val="b"/>
        <c:majorTickMark val="out"/>
        <c:minorTickMark val="none"/>
        <c:tickLblPos val="nextTo"/>
        <c:crossAx val="41865600"/>
        <c:crosses val="autoZero"/>
        <c:auto val="1"/>
        <c:lblAlgn val="ctr"/>
        <c:lblOffset val="100"/>
        <c:noMultiLvlLbl val="0"/>
      </c:catAx>
      <c:valAx>
        <c:axId val="41865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1085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0">
                <a:effectLst/>
                <a:latin typeface="Times New Roman" pitchFamily="18" charset="0"/>
                <a:cs typeface="Times New Roman" pitchFamily="18" charset="0"/>
              </a:rPr>
              <a:t>3. Из скольких статей состоит КОНВЕНЦИЯ ПО ПРАВАМ РЕБЕНКА?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0">
                <a:effectLst/>
                <a:latin typeface="Times New Roman" pitchFamily="18" charset="0"/>
                <a:cs typeface="Times New Roman" pitchFamily="18" charset="0"/>
              </a:rPr>
              <a:t> </a:t>
            </a:r>
          </a:p>
        </c:rich>
      </c:tx>
      <c:layout>
        <c:manualLayout>
          <c:xMode val="edge"/>
          <c:yMode val="edge"/>
          <c:x val="0.17332702777857922"/>
          <c:y val="2.3076923076923078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6.5765893846602502E-2"/>
          <c:y val="0.21072428446444194"/>
          <c:w val="0.79818205016039667"/>
          <c:h val="0.689864391951006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1-тест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А) 54</c:v>
                </c:pt>
                <c:pt idx="1">
                  <c:v>В) 40</c:v>
                </c:pt>
                <c:pt idx="2">
                  <c:v>С) 38</c:v>
                </c:pt>
                <c:pt idx="3">
                  <c:v>Д) 45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6</c:v>
                </c:pt>
                <c:pt idx="3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2-тест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А) 54</c:v>
                </c:pt>
                <c:pt idx="1">
                  <c:v>В) 40</c:v>
                </c:pt>
                <c:pt idx="2">
                  <c:v>С) 38</c:v>
                </c:pt>
                <c:pt idx="3">
                  <c:v>Д) 45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28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154432"/>
        <c:axId val="41155968"/>
      </c:barChart>
      <c:catAx>
        <c:axId val="41154432"/>
        <c:scaling>
          <c:orientation val="minMax"/>
        </c:scaling>
        <c:delete val="0"/>
        <c:axPos val="b"/>
        <c:majorTickMark val="out"/>
        <c:minorTickMark val="none"/>
        <c:tickLblPos val="nextTo"/>
        <c:crossAx val="41155968"/>
        <c:crosses val="autoZero"/>
        <c:auto val="1"/>
        <c:lblAlgn val="ctr"/>
        <c:lblOffset val="100"/>
        <c:noMultiLvlLbl val="0"/>
      </c:catAx>
      <c:valAx>
        <c:axId val="41155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1154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kk-KZ" sz="1200" b="0">
                <a:effectLst/>
                <a:latin typeface="Times New Roman" pitchFamily="18" charset="0"/>
                <a:cs typeface="Times New Roman" pitchFamily="18" charset="0"/>
              </a:rPr>
              <a:t>4.</a:t>
            </a:r>
            <a:r>
              <a:rPr lang="ru-RU" sz="1200" b="0">
                <a:effectLst/>
                <a:latin typeface="Times New Roman" pitchFamily="18" charset="0"/>
                <a:cs typeface="Times New Roman" pitchFamily="18" charset="0"/>
              </a:rPr>
              <a:t> Кто ответственен за развитие и воспитание ребенка? 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4.8254228638086906E-2"/>
          <c:y val="0.11548618922634671"/>
          <c:w val="0.8202653834937299"/>
          <c:h val="0.785102487189101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1-тест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А) Отец </c:v>
                </c:pt>
                <c:pt idx="1">
                  <c:v>В) Мать</c:v>
                </c:pt>
                <c:pt idx="2">
                  <c:v>С) Бабушка и дедушка</c:v>
                </c:pt>
                <c:pt idx="3">
                  <c:v>Д) Оба родителя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2-тест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А) Отец </c:v>
                </c:pt>
                <c:pt idx="1">
                  <c:v>В) Мать</c:v>
                </c:pt>
                <c:pt idx="2">
                  <c:v>С) Бабушка и дедушка</c:v>
                </c:pt>
                <c:pt idx="3">
                  <c:v>Д) Оба родителя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2436096"/>
        <c:axId val="42437632"/>
      </c:barChart>
      <c:catAx>
        <c:axId val="42436096"/>
        <c:scaling>
          <c:orientation val="minMax"/>
        </c:scaling>
        <c:delete val="0"/>
        <c:axPos val="b"/>
        <c:majorTickMark val="out"/>
        <c:minorTickMark val="none"/>
        <c:tickLblPos val="nextTo"/>
        <c:crossAx val="42437632"/>
        <c:crosses val="autoZero"/>
        <c:auto val="1"/>
        <c:lblAlgn val="ctr"/>
        <c:lblOffset val="100"/>
        <c:noMultiLvlLbl val="0"/>
      </c:catAx>
      <c:valAx>
        <c:axId val="42437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2436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200" b="0">
                <a:effectLst/>
                <a:latin typeface="Times New Roman" pitchFamily="18" charset="0"/>
                <a:cs typeface="Times New Roman" pitchFamily="18" charset="0"/>
              </a:rPr>
              <a:t>5. На кого распространяются права ребенка?</a:t>
            </a:r>
          </a:p>
        </c:rich>
      </c:tx>
      <c:layout>
        <c:manualLayout>
          <c:xMode val="edge"/>
          <c:yMode val="edge"/>
          <c:x val="0.2468170384951881"/>
          <c:y val="1.5873015873015872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4.8254228638086906E-2"/>
          <c:y val="9.9613173353330836E-2"/>
          <c:w val="0.8202653834937299"/>
          <c:h val="0.800975503062117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1-тест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А) На детей-сирот </c:v>
                </c:pt>
                <c:pt idx="1">
                  <c:v>В) На детей из многодетных семей </c:v>
                </c:pt>
                <c:pt idx="2">
                  <c:v>С) На всех детей одинаково </c:v>
                </c:pt>
                <c:pt idx="3">
                  <c:v>Д) На детей, пришедших из других стран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29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2-тест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А) На детей-сирот </c:v>
                </c:pt>
                <c:pt idx="1">
                  <c:v>В) На детей из многодетных семей </c:v>
                </c:pt>
                <c:pt idx="2">
                  <c:v>С) На всех детей одинаково </c:v>
                </c:pt>
                <c:pt idx="3">
                  <c:v>Д) На детей, пришедших из других стран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476288"/>
        <c:axId val="42477824"/>
      </c:barChart>
      <c:catAx>
        <c:axId val="42476288"/>
        <c:scaling>
          <c:orientation val="minMax"/>
        </c:scaling>
        <c:delete val="0"/>
        <c:axPos val="b"/>
        <c:majorTickMark val="out"/>
        <c:minorTickMark val="none"/>
        <c:tickLblPos val="nextTo"/>
        <c:crossAx val="42477824"/>
        <c:crosses val="autoZero"/>
        <c:auto val="1"/>
        <c:lblAlgn val="ctr"/>
        <c:lblOffset val="100"/>
        <c:noMultiLvlLbl val="0"/>
      </c:catAx>
      <c:valAx>
        <c:axId val="42477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2476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6. Кто является Уполномоченным по правам ребенка в РК?</a:t>
            </a:r>
            <a:endParaRPr lang="ru-RU" sz="1200" b="0">
              <a:effectLst/>
              <a:latin typeface="Times New Roman" pitchFamily="18" charset="0"/>
              <a:cs typeface="Times New Roman" pitchFamily="18" charset="0"/>
            </a:endParaRP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6.5765893846602502E-2"/>
          <c:y val="0.13135920509936258"/>
          <c:w val="0.79752223680373291"/>
          <c:h val="0.720797087864016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1-тест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А) Загипа Балиева</c:v>
                </c:pt>
                <c:pt idx="1">
                  <c:v>В) Дариға Назарбаева</c:v>
                </c:pt>
                <c:pt idx="2">
                  <c:v>С) Ләйлә Сұлтанқызы</c:v>
                </c:pt>
                <c:pt idx="3">
                  <c:v>Д) Аружан Саин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11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2-тест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А) Загипа Балиева</c:v>
                </c:pt>
                <c:pt idx="1">
                  <c:v>В) Дариға Назарбаева</c:v>
                </c:pt>
                <c:pt idx="2">
                  <c:v>С) Ләйлә Сұлтанқызы</c:v>
                </c:pt>
                <c:pt idx="3">
                  <c:v>Д) Аружан Саин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28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294720"/>
        <c:axId val="43296256"/>
      </c:barChart>
      <c:catAx>
        <c:axId val="43294720"/>
        <c:scaling>
          <c:orientation val="minMax"/>
        </c:scaling>
        <c:delete val="0"/>
        <c:axPos val="b"/>
        <c:majorTickMark val="out"/>
        <c:minorTickMark val="none"/>
        <c:tickLblPos val="nextTo"/>
        <c:crossAx val="43296256"/>
        <c:crosses val="autoZero"/>
        <c:auto val="1"/>
        <c:lblAlgn val="ctr"/>
        <c:lblOffset val="100"/>
        <c:noMultiLvlLbl val="0"/>
      </c:catAx>
      <c:valAx>
        <c:axId val="43296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294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7. В каком году был принят «Закон РК по правам ребенка»?</a:t>
            </a:r>
            <a:endParaRPr lang="ru-RU" sz="1200" b="0">
              <a:effectLst/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7039935112277632"/>
          <c:y val="2.3809523809523808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4.8254228638086906E-2"/>
          <c:y val="0.12342269716285464"/>
          <c:w val="0.8202653834937299"/>
          <c:h val="0.777165979252593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1-тест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А) 3 февраля 1995 года </c:v>
                </c:pt>
                <c:pt idx="1">
                  <c:v>В) 29 сентября 1998 года </c:v>
                </c:pt>
                <c:pt idx="2">
                  <c:v>С) 1 июня 2005 года </c:v>
                </c:pt>
                <c:pt idx="3">
                  <c:v>Д) 8 августа 2002 года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15</c:v>
                </c:pt>
                <c:pt idx="2">
                  <c:v>6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2-тест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А) 3 февраля 1995 года </c:v>
                </c:pt>
                <c:pt idx="1">
                  <c:v>В) 29 сентября 1998 года </c:v>
                </c:pt>
                <c:pt idx="2">
                  <c:v>С) 1 июня 2005 года </c:v>
                </c:pt>
                <c:pt idx="3">
                  <c:v>Д) 8 августа 2002 года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854272"/>
        <c:axId val="44892928"/>
      </c:barChart>
      <c:catAx>
        <c:axId val="44854272"/>
        <c:scaling>
          <c:orientation val="minMax"/>
        </c:scaling>
        <c:delete val="0"/>
        <c:axPos val="b"/>
        <c:majorTickMark val="out"/>
        <c:minorTickMark val="none"/>
        <c:tickLblPos val="nextTo"/>
        <c:crossAx val="44892928"/>
        <c:crosses val="autoZero"/>
        <c:auto val="1"/>
        <c:lblAlgn val="ctr"/>
        <c:lblOffset val="100"/>
        <c:noMultiLvlLbl val="0"/>
      </c:catAx>
      <c:valAx>
        <c:axId val="44892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4854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>
                <a:effectLst/>
                <a:latin typeface="Times New Roman" pitchFamily="18" charset="0"/>
                <a:cs typeface="Times New Roman" pitchFamily="18" charset="0"/>
              </a:rPr>
              <a:t>8. Количество разделов и статей Закона «О правах ребенка в РК»?</a:t>
            </a:r>
          </a:p>
        </c:rich>
      </c:tx>
      <c:layout>
        <c:manualLayout>
          <c:xMode val="edge"/>
          <c:yMode val="edge"/>
          <c:x val="0.12221638961796442"/>
          <c:y val="2.3809523809523808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6.5765893846602502E-2"/>
          <c:y val="0.1035814273215848"/>
          <c:w val="0.80275371828521436"/>
          <c:h val="0.748574865641794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1-тест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А) 12 разделов, 62 статей </c:v>
                </c:pt>
                <c:pt idx="1">
                  <c:v>В) 9 разделов, 45 статей </c:v>
                </c:pt>
                <c:pt idx="2">
                  <c:v>С) 10 разделов, 53 статей </c:v>
                </c:pt>
                <c:pt idx="3">
                  <c:v>Д) 15 разделов,75 статей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19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2-тест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А) 12 разделов, 62 статей </c:v>
                </c:pt>
                <c:pt idx="1">
                  <c:v>В) 9 разделов, 45 статей </c:v>
                </c:pt>
                <c:pt idx="2">
                  <c:v>С) 10 разделов, 53 статей </c:v>
                </c:pt>
                <c:pt idx="3">
                  <c:v>Д) 15 разделов,75 статей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6</c:v>
                </c:pt>
                <c:pt idx="2">
                  <c:v>24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854336"/>
        <c:axId val="71933952"/>
      </c:barChart>
      <c:catAx>
        <c:axId val="71854336"/>
        <c:scaling>
          <c:orientation val="minMax"/>
        </c:scaling>
        <c:delete val="0"/>
        <c:axPos val="b"/>
        <c:majorTickMark val="out"/>
        <c:minorTickMark val="none"/>
        <c:tickLblPos val="nextTo"/>
        <c:crossAx val="71933952"/>
        <c:crosses val="autoZero"/>
        <c:auto val="1"/>
        <c:lblAlgn val="ctr"/>
        <c:lblOffset val="100"/>
        <c:noMultiLvlLbl val="0"/>
      </c:catAx>
      <c:valAx>
        <c:axId val="71933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1854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>
                <a:effectLst/>
                <a:latin typeface="Times New Roman" pitchFamily="18" charset="0"/>
                <a:cs typeface="Times New Roman" pitchFamily="18" charset="0"/>
              </a:rPr>
              <a:t>9.  С какого момента у человека появляются права на что-либо?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1-тест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А) По достижению 16-ти лет </c:v>
                </c:pt>
                <c:pt idx="1">
                  <c:v>В) С образованием способности мышления </c:v>
                </c:pt>
                <c:pt idx="2">
                  <c:v>С) По достижению 18-ти лет</c:v>
                </c:pt>
                <c:pt idx="3">
                  <c:v>Д) С момента рождения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8</c:v>
                </c:pt>
                <c:pt idx="2">
                  <c:v>5</c:v>
                </c:pt>
                <c:pt idx="3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2-тест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А) По достижению 16-ти лет </c:v>
                </c:pt>
                <c:pt idx="1">
                  <c:v>В) С образованием способности мышления </c:v>
                </c:pt>
                <c:pt idx="2">
                  <c:v>С) По достижению 18-ти лет</c:v>
                </c:pt>
                <c:pt idx="3">
                  <c:v>Д) С момента рождения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7</c:v>
                </c:pt>
                <c:pt idx="3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943680"/>
        <c:axId val="71945216"/>
      </c:barChart>
      <c:catAx>
        <c:axId val="71943680"/>
        <c:scaling>
          <c:orientation val="minMax"/>
        </c:scaling>
        <c:delete val="0"/>
        <c:axPos val="b"/>
        <c:majorTickMark val="none"/>
        <c:minorTickMark val="none"/>
        <c:tickLblPos val="nextTo"/>
        <c:crossAx val="71945216"/>
        <c:crosses val="autoZero"/>
        <c:auto val="1"/>
        <c:lblAlgn val="ctr"/>
        <c:lblOffset val="100"/>
        <c:tickMarkSkip val="2"/>
        <c:noMultiLvlLbl val="0"/>
      </c:catAx>
      <c:valAx>
        <c:axId val="719452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19436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EB915-30E5-44E0-B311-ADBB30AE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6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2017-07-31T06:08:00Z</dcterms:created>
  <dcterms:modified xsi:type="dcterms:W3CDTF">2017-08-01T12:38:00Z</dcterms:modified>
</cp:coreProperties>
</file>